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1014" w14:textId="79F2854E" w:rsidR="00391264" w:rsidRPr="002F0E55" w:rsidRDefault="00391264" w:rsidP="00391264">
      <w:pPr>
        <w:pStyle w:val="Heading1"/>
        <w:rPr>
          <w:b/>
          <w:u w:val="single"/>
        </w:rPr>
      </w:pPr>
      <w:r>
        <w:rPr>
          <w:b/>
        </w:rPr>
        <w:t>February</w:t>
      </w:r>
      <w:r>
        <w:rPr>
          <w:b/>
        </w:rPr>
        <w:t xml:space="preserve"> 2024</w:t>
      </w:r>
      <w:r w:rsidRPr="002F0E55">
        <w:rPr>
          <w:b/>
        </w:rPr>
        <w:t xml:space="preserve"> Financial Reports</w:t>
      </w:r>
      <w:r>
        <w:rPr>
          <w:b/>
        </w:rPr>
        <w:t xml:space="preserve">- </w:t>
      </w:r>
    </w:p>
    <w:p w14:paraId="4DC99C84" w14:textId="46F8744F" w:rsidR="00391264" w:rsidRDefault="00391264" w:rsidP="00391264">
      <w:pPr>
        <w:spacing w:after="0" w:line="240" w:lineRule="auto"/>
        <w:rPr>
          <w:rFonts w:ascii="Eras Light ITC" w:hAnsi="Eras Light ITC"/>
          <w:bCs/>
          <w:sz w:val="24"/>
        </w:rPr>
      </w:pPr>
      <w:r>
        <w:rPr>
          <w:rFonts w:ascii="Eras Light ITC" w:hAnsi="Eras Light ITC"/>
          <w:bCs/>
          <w:sz w:val="24"/>
        </w:rPr>
        <w:t xml:space="preserve">When looking at the </w:t>
      </w:r>
      <w:proofErr w:type="spellStart"/>
      <w:r>
        <w:rPr>
          <w:rFonts w:ascii="Eras Light ITC" w:hAnsi="Eras Light ITC"/>
          <w:bCs/>
          <w:sz w:val="24"/>
        </w:rPr>
        <w:t>monthof</w:t>
      </w:r>
      <w:proofErr w:type="spellEnd"/>
      <w:r>
        <w:rPr>
          <w:rFonts w:ascii="Eras Light ITC" w:hAnsi="Eras Light ITC"/>
          <w:bCs/>
          <w:sz w:val="24"/>
        </w:rPr>
        <w:t xml:space="preserve"> February</w:t>
      </w:r>
      <w:r>
        <w:rPr>
          <w:rFonts w:ascii="Eras Light ITC" w:hAnsi="Eras Light ITC"/>
          <w:bCs/>
          <w:sz w:val="24"/>
        </w:rPr>
        <w:t xml:space="preserve"> Here are a few items to note:</w:t>
      </w:r>
    </w:p>
    <w:p w14:paraId="4A865835" w14:textId="77777777" w:rsidR="00391264" w:rsidRDefault="00391264" w:rsidP="00391264">
      <w:pPr>
        <w:spacing w:after="0" w:line="240" w:lineRule="auto"/>
        <w:rPr>
          <w:rFonts w:ascii="Eras Light ITC" w:hAnsi="Eras Light ITC"/>
          <w:bCs/>
          <w:sz w:val="24"/>
        </w:rPr>
      </w:pPr>
      <w:r>
        <w:rPr>
          <w:rFonts w:ascii="Eras Light ITC" w:hAnsi="Eras Light ITC"/>
          <w:bCs/>
          <w:sz w:val="24"/>
        </w:rPr>
        <w:t>Revenue:</w:t>
      </w:r>
    </w:p>
    <w:p w14:paraId="5C6F9E65" w14:textId="77777777" w:rsidR="00391264" w:rsidRDefault="00391264" w:rsidP="00391264">
      <w:pPr>
        <w:spacing w:after="0" w:line="240" w:lineRule="auto"/>
        <w:rPr>
          <w:rFonts w:ascii="Eras Light ITC" w:hAnsi="Eras Light ITC"/>
          <w:bCs/>
          <w:sz w:val="24"/>
        </w:rPr>
      </w:pPr>
      <w:r>
        <w:rPr>
          <w:rFonts w:ascii="Eras Light ITC" w:hAnsi="Eras Light ITC"/>
          <w:bCs/>
          <w:sz w:val="24"/>
        </w:rPr>
        <w:t>4000- April is our next large tax apportionment.</w:t>
      </w:r>
    </w:p>
    <w:p w14:paraId="3FF184B2" w14:textId="77777777" w:rsidR="00391264" w:rsidRDefault="00391264" w:rsidP="00391264">
      <w:pPr>
        <w:spacing w:after="0" w:line="240" w:lineRule="auto"/>
        <w:rPr>
          <w:rFonts w:ascii="Eras Light ITC" w:hAnsi="Eras Light ITC"/>
          <w:bCs/>
          <w:sz w:val="24"/>
        </w:rPr>
      </w:pPr>
      <w:r>
        <w:rPr>
          <w:rFonts w:ascii="Eras Light ITC" w:hAnsi="Eras Light ITC"/>
          <w:bCs/>
          <w:sz w:val="24"/>
        </w:rPr>
        <w:t xml:space="preserve">4151- Recreation &amp; Family Swim revenue </w:t>
      </w:r>
      <w:proofErr w:type="gramStart"/>
      <w:r>
        <w:rPr>
          <w:rFonts w:ascii="Eras Light ITC" w:hAnsi="Eras Light ITC"/>
          <w:bCs/>
          <w:sz w:val="24"/>
        </w:rPr>
        <w:t>are</w:t>
      </w:r>
      <w:proofErr w:type="gramEnd"/>
      <w:r>
        <w:rPr>
          <w:rFonts w:ascii="Eras Light ITC" w:hAnsi="Eras Light ITC"/>
          <w:bCs/>
          <w:sz w:val="24"/>
        </w:rPr>
        <w:t xml:space="preserve"> down from the budget. We have open swim 2-4 Tuesday, Wednesday, Thursday, and Rec swim </w:t>
      </w:r>
      <w:proofErr w:type="gramStart"/>
      <w:r>
        <w:rPr>
          <w:rFonts w:ascii="Eras Light ITC" w:hAnsi="Eras Light ITC"/>
          <w:bCs/>
          <w:sz w:val="24"/>
        </w:rPr>
        <w:t>in</w:t>
      </w:r>
      <w:proofErr w:type="gramEnd"/>
      <w:r>
        <w:rPr>
          <w:rFonts w:ascii="Eras Light ITC" w:hAnsi="Eras Light ITC"/>
          <w:bCs/>
          <w:sz w:val="24"/>
        </w:rPr>
        <w:t xml:space="preserve"> Friday nights. </w:t>
      </w:r>
      <w:proofErr w:type="gramStart"/>
      <w:r>
        <w:rPr>
          <w:rFonts w:ascii="Eras Light ITC" w:hAnsi="Eras Light ITC"/>
          <w:bCs/>
          <w:sz w:val="24"/>
        </w:rPr>
        <w:t>All of</w:t>
      </w:r>
      <w:proofErr w:type="gramEnd"/>
      <w:r>
        <w:rPr>
          <w:rFonts w:ascii="Eras Light ITC" w:hAnsi="Eras Light ITC"/>
          <w:bCs/>
          <w:sz w:val="24"/>
        </w:rPr>
        <w:t xml:space="preserve"> those times see on average 3-5 users, some are lap swimmers or adult swimmers but very few Rec Swimmers. </w:t>
      </w:r>
      <w:proofErr w:type="gramStart"/>
      <w:r>
        <w:rPr>
          <w:rFonts w:ascii="Eras Light ITC" w:hAnsi="Eras Light ITC"/>
          <w:bCs/>
          <w:sz w:val="24"/>
        </w:rPr>
        <w:t>Typically</w:t>
      </w:r>
      <w:proofErr w:type="gramEnd"/>
      <w:r>
        <w:rPr>
          <w:rFonts w:ascii="Eras Light ITC" w:hAnsi="Eras Light ITC"/>
          <w:bCs/>
          <w:sz w:val="24"/>
        </w:rPr>
        <w:t xml:space="preserve"> we open on Saturdays after spring break but we ae considering </w:t>
      </w:r>
      <w:proofErr w:type="gramStart"/>
      <w:r>
        <w:rPr>
          <w:rFonts w:ascii="Eras Light ITC" w:hAnsi="Eras Light ITC"/>
          <w:bCs/>
          <w:sz w:val="24"/>
        </w:rPr>
        <w:t>postponing</w:t>
      </w:r>
      <w:proofErr w:type="gramEnd"/>
      <w:r>
        <w:rPr>
          <w:rFonts w:ascii="Eras Light ITC" w:hAnsi="Eras Light ITC"/>
          <w:bCs/>
          <w:sz w:val="24"/>
        </w:rPr>
        <w:t xml:space="preserve"> until after SHS swim season ends or loading Saturday Ams with structured swim times to ensure we recover staff costs.</w:t>
      </w:r>
    </w:p>
    <w:p w14:paraId="1EF2C472" w14:textId="1B8621A5" w:rsidR="00391264" w:rsidRDefault="00391264" w:rsidP="00391264">
      <w:pPr>
        <w:spacing w:after="0" w:line="240" w:lineRule="auto"/>
        <w:rPr>
          <w:rFonts w:ascii="Eras Light ITC" w:hAnsi="Eras Light ITC"/>
          <w:bCs/>
          <w:sz w:val="24"/>
        </w:rPr>
      </w:pPr>
      <w:r>
        <w:rPr>
          <w:rFonts w:ascii="Eras Light ITC" w:hAnsi="Eras Light ITC"/>
          <w:bCs/>
          <w:sz w:val="24"/>
        </w:rPr>
        <w:t xml:space="preserve">4154- Rental income – has SHS Rental accruals and </w:t>
      </w:r>
      <w:proofErr w:type="gramStart"/>
      <w:r>
        <w:rPr>
          <w:rFonts w:ascii="Eras Light ITC" w:hAnsi="Eras Light ITC"/>
          <w:bCs/>
          <w:sz w:val="24"/>
        </w:rPr>
        <w:t>Dolphins</w:t>
      </w:r>
      <w:proofErr w:type="gramEnd"/>
      <w:r>
        <w:rPr>
          <w:rFonts w:ascii="Eras Light ITC" w:hAnsi="Eras Light ITC"/>
          <w:bCs/>
          <w:sz w:val="24"/>
        </w:rPr>
        <w:t xml:space="preserve"> </w:t>
      </w:r>
      <w:r>
        <w:rPr>
          <w:rFonts w:ascii="Eras Light ITC" w:hAnsi="Eras Light ITC"/>
          <w:bCs/>
          <w:sz w:val="24"/>
        </w:rPr>
        <w:t xml:space="preserve">accrual and </w:t>
      </w:r>
      <w:r>
        <w:rPr>
          <w:rFonts w:ascii="Eras Light ITC" w:hAnsi="Eras Light ITC"/>
          <w:bCs/>
          <w:sz w:val="24"/>
        </w:rPr>
        <w:t>outstanding invoice</w:t>
      </w:r>
      <w:r>
        <w:rPr>
          <w:rFonts w:ascii="Eras Light ITC" w:hAnsi="Eras Light ITC"/>
          <w:bCs/>
          <w:sz w:val="24"/>
        </w:rPr>
        <w:t>.</w:t>
      </w:r>
    </w:p>
    <w:p w14:paraId="6266FF10" w14:textId="57CAFB3C" w:rsidR="00391264" w:rsidRDefault="00391264" w:rsidP="00391264">
      <w:pPr>
        <w:spacing w:after="0" w:line="240" w:lineRule="auto"/>
        <w:rPr>
          <w:rFonts w:ascii="Eras Light ITC" w:hAnsi="Eras Light ITC"/>
          <w:bCs/>
          <w:sz w:val="24"/>
        </w:rPr>
      </w:pPr>
      <w:r>
        <w:rPr>
          <w:rFonts w:ascii="Eras Light ITC" w:hAnsi="Eras Light ITC"/>
          <w:bCs/>
          <w:sz w:val="24"/>
        </w:rPr>
        <w:t xml:space="preserve">4161- Swim Lessons- </w:t>
      </w:r>
      <w:r>
        <w:rPr>
          <w:rFonts w:ascii="Eras Light ITC" w:hAnsi="Eras Light ITC"/>
          <w:bCs/>
          <w:sz w:val="24"/>
        </w:rPr>
        <w:t xml:space="preserve">slow return to our normal enrollments. We ae focusing on staff development to ensure lessons are high quality. Other options include running a promotion for the month of </w:t>
      </w:r>
      <w:proofErr w:type="gramStart"/>
      <w:r>
        <w:rPr>
          <w:rFonts w:ascii="Eras Light ITC" w:hAnsi="Eras Light ITC"/>
          <w:bCs/>
          <w:sz w:val="24"/>
        </w:rPr>
        <w:t>may</w:t>
      </w:r>
      <w:proofErr w:type="gramEnd"/>
      <w:r>
        <w:rPr>
          <w:rFonts w:ascii="Eras Light ITC" w:hAnsi="Eras Light ITC"/>
          <w:bCs/>
          <w:sz w:val="24"/>
        </w:rPr>
        <w:t xml:space="preserve"> lessons to boost enrollment.</w:t>
      </w:r>
    </w:p>
    <w:p w14:paraId="2453E4C0" w14:textId="63244B13" w:rsidR="00391264" w:rsidRDefault="00391264" w:rsidP="00391264">
      <w:pPr>
        <w:spacing w:after="0" w:line="240" w:lineRule="auto"/>
        <w:rPr>
          <w:rFonts w:ascii="Eras Light ITC" w:hAnsi="Eras Light ITC"/>
          <w:bCs/>
          <w:sz w:val="24"/>
        </w:rPr>
      </w:pPr>
      <w:r>
        <w:rPr>
          <w:rFonts w:ascii="Eras Light ITC" w:hAnsi="Eras Light ITC"/>
          <w:bCs/>
          <w:sz w:val="24"/>
        </w:rPr>
        <w:t xml:space="preserve">4162- Water Ex is down, not offering PM class, but morning class is not changed just slow to return. </w:t>
      </w:r>
      <w:proofErr w:type="gramStart"/>
      <w:r>
        <w:rPr>
          <w:rFonts w:ascii="Eras Light ITC" w:hAnsi="Eras Light ITC"/>
          <w:bCs/>
          <w:sz w:val="24"/>
        </w:rPr>
        <w:t>Price</w:t>
      </w:r>
      <w:proofErr w:type="gramEnd"/>
      <w:r>
        <w:rPr>
          <w:rFonts w:ascii="Eras Light ITC" w:hAnsi="Eras Light ITC"/>
          <w:bCs/>
          <w:sz w:val="24"/>
        </w:rPr>
        <w:t xml:space="preserve"> has not changed, and registrations </w:t>
      </w:r>
      <w:r w:rsidR="00A667B2">
        <w:rPr>
          <w:rFonts w:ascii="Eras Light ITC" w:hAnsi="Eras Light ITC"/>
          <w:bCs/>
          <w:sz w:val="24"/>
        </w:rPr>
        <w:t xml:space="preserve">are offered in person and online. Our instructors have undergone some surgeries and </w:t>
      </w:r>
      <w:proofErr w:type="gramStart"/>
      <w:r w:rsidR="00A667B2">
        <w:rPr>
          <w:rFonts w:ascii="Eras Light ITC" w:hAnsi="Eras Light ITC"/>
          <w:bCs/>
          <w:sz w:val="24"/>
        </w:rPr>
        <w:t>another</w:t>
      </w:r>
      <w:proofErr w:type="gramEnd"/>
      <w:r w:rsidR="00A667B2">
        <w:rPr>
          <w:rFonts w:ascii="Eras Light ITC" w:hAnsi="Eras Light ITC"/>
          <w:bCs/>
          <w:sz w:val="24"/>
        </w:rPr>
        <w:t xml:space="preserve"> scheduled. We are actively looking for </w:t>
      </w:r>
      <w:proofErr w:type="gramStart"/>
      <w:r w:rsidR="00A667B2">
        <w:rPr>
          <w:rFonts w:ascii="Eras Light ITC" w:hAnsi="Eras Light ITC"/>
          <w:bCs/>
          <w:sz w:val="24"/>
        </w:rPr>
        <w:t>substitute</w:t>
      </w:r>
      <w:proofErr w:type="gramEnd"/>
      <w:r w:rsidR="00A667B2">
        <w:rPr>
          <w:rFonts w:ascii="Eras Light ITC" w:hAnsi="Eras Light ITC"/>
          <w:bCs/>
          <w:sz w:val="24"/>
        </w:rPr>
        <w:t xml:space="preserve"> instructor but may consider altering class schedule for upcoming absences.</w:t>
      </w:r>
    </w:p>
    <w:p w14:paraId="417B6EB8" w14:textId="0EE3EDE1" w:rsidR="00391264" w:rsidRDefault="00391264" w:rsidP="00391264">
      <w:pPr>
        <w:spacing w:after="0" w:line="240" w:lineRule="auto"/>
        <w:rPr>
          <w:rFonts w:ascii="Eras Light ITC" w:hAnsi="Eras Light ITC"/>
          <w:bCs/>
          <w:sz w:val="24"/>
        </w:rPr>
      </w:pPr>
      <w:r>
        <w:rPr>
          <w:rFonts w:ascii="Eras Light ITC" w:hAnsi="Eras Light ITC"/>
          <w:bCs/>
          <w:sz w:val="24"/>
        </w:rPr>
        <w:t xml:space="preserve">4168.5- Girls Softball- Run all through </w:t>
      </w:r>
      <w:proofErr w:type="spellStart"/>
      <w:r>
        <w:rPr>
          <w:rFonts w:ascii="Eras Light ITC" w:hAnsi="Eras Light ITC"/>
          <w:bCs/>
          <w:sz w:val="24"/>
        </w:rPr>
        <w:t>Teamsideline</w:t>
      </w:r>
      <w:proofErr w:type="spellEnd"/>
      <w:r w:rsidR="00A667B2">
        <w:rPr>
          <w:rFonts w:ascii="Eras Light ITC" w:hAnsi="Eras Light ITC"/>
          <w:bCs/>
          <w:sz w:val="24"/>
        </w:rPr>
        <w:t xml:space="preserve"> there are 3-11-14 teams, 3-8-10 teams with many calls after registration was full and waitlists closed, 2- 5-7 teams</w:t>
      </w:r>
      <w:r>
        <w:rPr>
          <w:rFonts w:ascii="Eras Light ITC" w:hAnsi="Eras Light ITC"/>
          <w:bCs/>
          <w:sz w:val="24"/>
        </w:rPr>
        <w:t xml:space="preserve">. The fundraiser </w:t>
      </w:r>
      <w:r w:rsidR="00A667B2">
        <w:rPr>
          <w:rFonts w:ascii="Eras Light ITC" w:hAnsi="Eras Light ITC"/>
          <w:bCs/>
          <w:sz w:val="24"/>
        </w:rPr>
        <w:t>was by all accounts successful with $850 in expenses and $4,100 in revenue collected</w:t>
      </w:r>
      <w:r>
        <w:rPr>
          <w:rFonts w:ascii="Eras Light ITC" w:hAnsi="Eras Light ITC"/>
          <w:bCs/>
          <w:sz w:val="24"/>
        </w:rPr>
        <w:t xml:space="preserve">. </w:t>
      </w:r>
      <w:proofErr w:type="gramStart"/>
      <w:r>
        <w:rPr>
          <w:rFonts w:ascii="Eras Light ITC" w:hAnsi="Eras Light ITC"/>
          <w:bCs/>
          <w:sz w:val="24"/>
        </w:rPr>
        <w:t>So</w:t>
      </w:r>
      <w:proofErr w:type="gramEnd"/>
      <w:r>
        <w:rPr>
          <w:rFonts w:ascii="Eras Light ITC" w:hAnsi="Eras Light ITC"/>
          <w:bCs/>
          <w:sz w:val="24"/>
        </w:rPr>
        <w:t xml:space="preserve"> we will changes </w:t>
      </w:r>
      <w:proofErr w:type="gramStart"/>
      <w:r>
        <w:rPr>
          <w:rFonts w:ascii="Eras Light ITC" w:hAnsi="Eras Light ITC"/>
          <w:bCs/>
          <w:sz w:val="24"/>
        </w:rPr>
        <w:t>in</w:t>
      </w:r>
      <w:proofErr w:type="gramEnd"/>
      <w:r>
        <w:rPr>
          <w:rFonts w:ascii="Eras Light ITC" w:hAnsi="Eras Light ITC"/>
          <w:bCs/>
          <w:sz w:val="24"/>
        </w:rPr>
        <w:t xml:space="preserve"> both 4168.5 and 4200.</w:t>
      </w:r>
    </w:p>
    <w:p w14:paraId="375361EF" w14:textId="4C043CD7" w:rsidR="00391264" w:rsidRDefault="00391264" w:rsidP="00391264">
      <w:pPr>
        <w:spacing w:after="0" w:line="240" w:lineRule="auto"/>
        <w:rPr>
          <w:rFonts w:ascii="Eras Light ITC" w:hAnsi="Eras Light ITC"/>
          <w:bCs/>
          <w:sz w:val="24"/>
        </w:rPr>
      </w:pPr>
      <w:r>
        <w:rPr>
          <w:rFonts w:ascii="Eras Light ITC" w:hAnsi="Eras Light ITC"/>
          <w:bCs/>
          <w:sz w:val="24"/>
        </w:rPr>
        <w:t>4160- Art program expected accrued income</w:t>
      </w:r>
      <w:r w:rsidR="00A667B2">
        <w:rPr>
          <w:rFonts w:ascii="Eras Light ITC" w:hAnsi="Eras Light ITC"/>
          <w:bCs/>
          <w:sz w:val="24"/>
        </w:rPr>
        <w:t xml:space="preserve">, also </w:t>
      </w:r>
      <w:proofErr w:type="gramStart"/>
      <w:r w:rsidR="00A667B2">
        <w:rPr>
          <w:rFonts w:ascii="Eras Light ITC" w:hAnsi="Eras Light ITC"/>
          <w:bCs/>
          <w:sz w:val="24"/>
        </w:rPr>
        <w:t>mini T</w:t>
      </w:r>
      <w:proofErr w:type="gramEnd"/>
      <w:r w:rsidR="00A667B2">
        <w:rPr>
          <w:rFonts w:ascii="Eras Light ITC" w:hAnsi="Eras Light ITC"/>
          <w:bCs/>
          <w:sz w:val="24"/>
        </w:rPr>
        <w:t>-ball is full at 48 registrants and is very endearing on Saturday Ams.</w:t>
      </w:r>
    </w:p>
    <w:p w14:paraId="3E50C31D" w14:textId="244CEFDA" w:rsidR="00A667B2" w:rsidRDefault="00A667B2" w:rsidP="00391264">
      <w:pPr>
        <w:spacing w:after="0" w:line="240" w:lineRule="auto"/>
        <w:rPr>
          <w:rFonts w:ascii="Eras Light ITC" w:hAnsi="Eras Light ITC"/>
          <w:bCs/>
          <w:sz w:val="24"/>
        </w:rPr>
      </w:pPr>
      <w:r>
        <w:rPr>
          <w:rFonts w:ascii="Eras Light ITC" w:hAnsi="Eras Light ITC"/>
          <w:bCs/>
          <w:sz w:val="24"/>
        </w:rPr>
        <w:t>Fundraiser- The Holly Jolly Christmas Tree Raffle is not listed on the revenue list, need to follow up with Dana to confirm where that is accounted.</w:t>
      </w:r>
    </w:p>
    <w:p w14:paraId="14E0E68B" w14:textId="77777777" w:rsidR="00391264" w:rsidRDefault="00391264" w:rsidP="00391264">
      <w:pPr>
        <w:spacing w:after="0" w:line="240" w:lineRule="auto"/>
        <w:rPr>
          <w:rFonts w:ascii="Eras Light ITC" w:hAnsi="Eras Light ITC"/>
          <w:bCs/>
          <w:sz w:val="24"/>
        </w:rPr>
      </w:pPr>
      <w:r>
        <w:rPr>
          <w:rFonts w:ascii="Eras Light ITC" w:hAnsi="Eras Light ITC"/>
          <w:bCs/>
          <w:sz w:val="24"/>
        </w:rPr>
        <w:t>4400- Donations- Soliciting donations for Operations/Programming has not been implemented yet.</w:t>
      </w:r>
    </w:p>
    <w:p w14:paraId="12F9185F" w14:textId="77777777" w:rsidR="00391264" w:rsidRDefault="00391264" w:rsidP="00391264">
      <w:pPr>
        <w:spacing w:after="0" w:line="240" w:lineRule="auto"/>
        <w:rPr>
          <w:rFonts w:ascii="Eras Light ITC" w:hAnsi="Eras Light ITC"/>
          <w:bCs/>
          <w:sz w:val="24"/>
        </w:rPr>
      </w:pPr>
    </w:p>
    <w:p w14:paraId="7928BEFD" w14:textId="77777777" w:rsidR="00391264" w:rsidRDefault="00391264" w:rsidP="00391264">
      <w:pPr>
        <w:spacing w:after="0" w:line="240" w:lineRule="auto"/>
        <w:rPr>
          <w:rFonts w:ascii="Eras Light ITC" w:hAnsi="Eras Light ITC"/>
          <w:bCs/>
          <w:sz w:val="24"/>
        </w:rPr>
      </w:pPr>
      <w:r>
        <w:rPr>
          <w:rFonts w:ascii="Eras Light ITC" w:hAnsi="Eras Light ITC"/>
          <w:bCs/>
          <w:sz w:val="24"/>
        </w:rPr>
        <w:t>Expenses</w:t>
      </w:r>
    </w:p>
    <w:p w14:paraId="2B33DEE1" w14:textId="50A58951" w:rsidR="00391264" w:rsidRDefault="00391264" w:rsidP="00391264">
      <w:pPr>
        <w:spacing w:after="0" w:line="240" w:lineRule="auto"/>
        <w:rPr>
          <w:rFonts w:ascii="Eras Light ITC" w:hAnsi="Eras Light ITC"/>
          <w:bCs/>
          <w:sz w:val="24"/>
        </w:rPr>
      </w:pPr>
      <w:r>
        <w:rPr>
          <w:rFonts w:ascii="Eras Light ITC" w:hAnsi="Eras Light ITC"/>
          <w:bCs/>
          <w:sz w:val="24"/>
        </w:rPr>
        <w:t xml:space="preserve">6005.1- Salaries- As stated settlement payments </w:t>
      </w:r>
      <w:r w:rsidR="00A667B2">
        <w:rPr>
          <w:rFonts w:ascii="Eras Light ITC" w:hAnsi="Eras Light ITC"/>
          <w:bCs/>
          <w:sz w:val="24"/>
        </w:rPr>
        <w:t>and changes to salaries included here.</w:t>
      </w:r>
    </w:p>
    <w:p w14:paraId="7FFA3806" w14:textId="301A7273" w:rsidR="00391264" w:rsidRDefault="00391264" w:rsidP="00391264">
      <w:pPr>
        <w:spacing w:after="0" w:line="240" w:lineRule="auto"/>
        <w:rPr>
          <w:rFonts w:ascii="Eras Light ITC" w:hAnsi="Eras Light ITC"/>
          <w:bCs/>
          <w:sz w:val="24"/>
        </w:rPr>
      </w:pPr>
      <w:r>
        <w:rPr>
          <w:rFonts w:ascii="Eras Light ITC" w:hAnsi="Eras Light ITC"/>
          <w:bCs/>
          <w:sz w:val="24"/>
        </w:rPr>
        <w:t xml:space="preserve">6005.2- </w:t>
      </w:r>
      <w:r w:rsidR="00A667B2">
        <w:rPr>
          <w:rFonts w:ascii="Eras Light ITC" w:hAnsi="Eras Light ITC"/>
          <w:bCs/>
          <w:sz w:val="24"/>
        </w:rPr>
        <w:t>Hourly Salary savings in February $3,750 due to limited hours of Rec Swims, efficiency for online registration system, and within Softball Coordinator.</w:t>
      </w:r>
    </w:p>
    <w:p w14:paraId="3D4439A9" w14:textId="77777777" w:rsidR="00391264" w:rsidRDefault="00391264" w:rsidP="00391264">
      <w:pPr>
        <w:spacing w:after="0" w:line="240" w:lineRule="auto"/>
        <w:rPr>
          <w:rFonts w:ascii="Eras Light ITC" w:hAnsi="Eras Light ITC"/>
          <w:bCs/>
          <w:sz w:val="24"/>
        </w:rPr>
      </w:pPr>
      <w:r>
        <w:rPr>
          <w:rFonts w:ascii="Eras Light ITC" w:hAnsi="Eras Light ITC"/>
          <w:bCs/>
          <w:sz w:val="24"/>
        </w:rPr>
        <w:t xml:space="preserve">6020- Significantly higher than budgeted due to error in anticipated wage filings. With this item corrected the </w:t>
      </w:r>
      <w:proofErr w:type="gramStart"/>
      <w:r>
        <w:rPr>
          <w:rFonts w:ascii="Eras Light ITC" w:hAnsi="Eras Light ITC"/>
          <w:bCs/>
          <w:sz w:val="24"/>
        </w:rPr>
        <w:t>District</w:t>
      </w:r>
      <w:proofErr w:type="gramEnd"/>
      <w:r>
        <w:rPr>
          <w:rFonts w:ascii="Eras Light ITC" w:hAnsi="Eras Light ITC"/>
          <w:bCs/>
          <w:sz w:val="24"/>
        </w:rPr>
        <w:t xml:space="preserve"> should see a refund of several thousand dollars for 2023-2024 workers compensation paid.</w:t>
      </w:r>
    </w:p>
    <w:p w14:paraId="44180DD7" w14:textId="7445EE19" w:rsidR="00A667B2" w:rsidRDefault="00A667B2" w:rsidP="00391264">
      <w:pPr>
        <w:spacing w:after="0" w:line="240" w:lineRule="auto"/>
        <w:rPr>
          <w:rFonts w:ascii="Eras Light ITC" w:hAnsi="Eras Light ITC"/>
          <w:bCs/>
          <w:sz w:val="24"/>
        </w:rPr>
      </w:pPr>
      <w:r>
        <w:rPr>
          <w:rFonts w:ascii="Eras Light ITC" w:hAnsi="Eras Light ITC"/>
          <w:bCs/>
          <w:sz w:val="24"/>
        </w:rPr>
        <w:t xml:space="preserve">6150- Program expenses are </w:t>
      </w:r>
      <w:proofErr w:type="gramStart"/>
      <w:r>
        <w:rPr>
          <w:rFonts w:ascii="Eras Light ITC" w:hAnsi="Eras Light ITC"/>
          <w:bCs/>
          <w:sz w:val="24"/>
        </w:rPr>
        <w:t>underbudget</w:t>
      </w:r>
      <w:proofErr w:type="gramEnd"/>
      <w:r>
        <w:rPr>
          <w:rFonts w:ascii="Eras Light ITC" w:hAnsi="Eras Light ITC"/>
          <w:bCs/>
          <w:sz w:val="24"/>
        </w:rPr>
        <w:t xml:space="preserve"> and will hopefully remain so. Softball coordinator has been very conservative only ordering field equipment and replacement </w:t>
      </w:r>
      <w:proofErr w:type="gramStart"/>
      <w:r>
        <w:rPr>
          <w:rFonts w:ascii="Eras Light ITC" w:hAnsi="Eras Light ITC"/>
          <w:bCs/>
          <w:sz w:val="24"/>
        </w:rPr>
        <w:t>equipment, and</w:t>
      </w:r>
      <w:proofErr w:type="gramEnd"/>
      <w:r>
        <w:rPr>
          <w:rFonts w:ascii="Eras Light ITC" w:hAnsi="Eras Light ITC"/>
          <w:bCs/>
          <w:sz w:val="24"/>
        </w:rPr>
        <w:t xml:space="preserve"> finding </w:t>
      </w:r>
      <w:proofErr w:type="gramStart"/>
      <w:r>
        <w:rPr>
          <w:rFonts w:ascii="Eras Light ITC" w:hAnsi="Eras Light ITC"/>
          <w:bCs/>
          <w:sz w:val="24"/>
        </w:rPr>
        <w:t>a cost</w:t>
      </w:r>
      <w:proofErr w:type="gramEnd"/>
      <w:r>
        <w:rPr>
          <w:rFonts w:ascii="Eras Light ITC" w:hAnsi="Eras Light ITC"/>
          <w:bCs/>
          <w:sz w:val="24"/>
        </w:rPr>
        <w:t xml:space="preserve"> savings in vendor for uniforms.</w:t>
      </w:r>
    </w:p>
    <w:p w14:paraId="2441D2B6" w14:textId="3F74521A" w:rsidR="00391264" w:rsidRDefault="00391264" w:rsidP="00391264">
      <w:pPr>
        <w:spacing w:after="0" w:line="240" w:lineRule="auto"/>
        <w:rPr>
          <w:rFonts w:ascii="Eras Light ITC" w:hAnsi="Eras Light ITC"/>
          <w:bCs/>
          <w:sz w:val="24"/>
        </w:rPr>
      </w:pPr>
      <w:r>
        <w:rPr>
          <w:rFonts w:ascii="Eras Light ITC" w:hAnsi="Eras Light ITC"/>
          <w:bCs/>
          <w:sz w:val="24"/>
        </w:rPr>
        <w:t xml:space="preserve">6300- </w:t>
      </w:r>
      <w:r w:rsidR="00A667B2">
        <w:rPr>
          <w:rFonts w:ascii="Eras Light ITC" w:hAnsi="Eras Light ITC"/>
          <w:bCs/>
          <w:sz w:val="24"/>
        </w:rPr>
        <w:t>Includes Erica Padilla Chavez and anticipating the cost of the a</w:t>
      </w:r>
      <w:r>
        <w:rPr>
          <w:rFonts w:ascii="Eras Light ITC" w:hAnsi="Eras Light ITC"/>
          <w:bCs/>
          <w:sz w:val="24"/>
        </w:rPr>
        <w:t>udit is scheduled to happen so any additional funding here will be required.</w:t>
      </w:r>
    </w:p>
    <w:p w14:paraId="0C3D46E5" w14:textId="33BD7B39" w:rsidR="00391264" w:rsidRDefault="00391264" w:rsidP="00391264">
      <w:pPr>
        <w:spacing w:after="0" w:line="240" w:lineRule="auto"/>
        <w:rPr>
          <w:rFonts w:ascii="Eras Light ITC" w:hAnsi="Eras Light ITC"/>
          <w:bCs/>
          <w:sz w:val="24"/>
        </w:rPr>
      </w:pPr>
      <w:r>
        <w:rPr>
          <w:rFonts w:ascii="Eras Light ITC" w:hAnsi="Eras Light ITC"/>
          <w:bCs/>
          <w:sz w:val="24"/>
        </w:rPr>
        <w:t xml:space="preserve">7305- This is reimbursable to the legislative earmark, </w:t>
      </w:r>
      <w:r w:rsidR="00E854D7">
        <w:rPr>
          <w:rFonts w:ascii="Eras Light ITC" w:hAnsi="Eras Light ITC"/>
          <w:bCs/>
          <w:sz w:val="24"/>
        </w:rPr>
        <w:t xml:space="preserve">Staff has received, </w:t>
      </w:r>
      <w:proofErr w:type="gramStart"/>
      <w:r w:rsidR="00E854D7">
        <w:rPr>
          <w:rFonts w:ascii="Eras Light ITC" w:hAnsi="Eras Light ITC"/>
          <w:bCs/>
          <w:sz w:val="24"/>
        </w:rPr>
        <w:t>signed</w:t>
      </w:r>
      <w:proofErr w:type="gramEnd"/>
      <w:r w:rsidR="00E854D7">
        <w:rPr>
          <w:rFonts w:ascii="Eras Light ITC" w:hAnsi="Eras Light ITC"/>
          <w:bCs/>
          <w:sz w:val="24"/>
        </w:rPr>
        <w:t xml:space="preserve"> and returned the contract and now needs to complete the Grant Application process in order to be eligible for reimbursements. It is Staff intention to be eligible for reimbursements prior to </w:t>
      </w:r>
      <w:proofErr w:type="spellStart"/>
      <w:r w:rsidR="00E854D7">
        <w:rPr>
          <w:rFonts w:ascii="Eras Light ITC" w:hAnsi="Eras Light ITC"/>
          <w:bCs/>
          <w:sz w:val="24"/>
        </w:rPr>
        <w:t>year end</w:t>
      </w:r>
      <w:proofErr w:type="spellEnd"/>
      <w:r w:rsidR="00E854D7">
        <w:rPr>
          <w:rFonts w:ascii="Eras Light ITC" w:hAnsi="Eras Light ITC"/>
          <w:bCs/>
          <w:sz w:val="24"/>
        </w:rPr>
        <w:t>. In hopes of balancing our 2024 Profit and loss reports.</w:t>
      </w:r>
    </w:p>
    <w:p w14:paraId="2B65EF47" w14:textId="224CE1F6" w:rsidR="003A7B94" w:rsidRDefault="00E854D7" w:rsidP="00E854D7">
      <w:pPr>
        <w:spacing w:after="0" w:line="240" w:lineRule="auto"/>
        <w:rPr>
          <w:rFonts w:ascii="Eras Light ITC" w:hAnsi="Eras Light ITC"/>
          <w:bCs/>
          <w:sz w:val="24"/>
        </w:rPr>
      </w:pPr>
      <w:r>
        <w:rPr>
          <w:rFonts w:ascii="Eras Light ITC" w:hAnsi="Eras Light ITC"/>
          <w:bCs/>
          <w:sz w:val="24"/>
        </w:rPr>
        <w:lastRenderedPageBreak/>
        <w:t xml:space="preserve">Net Income: Please note the expenses listed for reimbursement and when comparing budget to actual profit and loss: amortizing property taxes looks great for </w:t>
      </w:r>
      <w:proofErr w:type="gramStart"/>
      <w:r>
        <w:rPr>
          <w:rFonts w:ascii="Eras Light ITC" w:hAnsi="Eras Light ITC"/>
          <w:bCs/>
          <w:sz w:val="24"/>
        </w:rPr>
        <w:t>budget</w:t>
      </w:r>
      <w:proofErr w:type="gramEnd"/>
      <w:r>
        <w:rPr>
          <w:rFonts w:ascii="Eras Light ITC" w:hAnsi="Eras Light ITC"/>
          <w:bCs/>
          <w:sz w:val="24"/>
        </w:rPr>
        <w:t xml:space="preserve"> but does affect how we read our monthly reports. </w:t>
      </w:r>
    </w:p>
    <w:p w14:paraId="3E54A731" w14:textId="77777777" w:rsidR="00E854D7" w:rsidRDefault="00E854D7" w:rsidP="00E854D7">
      <w:pPr>
        <w:rPr>
          <w:rFonts w:ascii="Eras Light ITC" w:hAnsi="Eras Light ITC"/>
        </w:rPr>
      </w:pPr>
    </w:p>
    <w:p w14:paraId="509EE39C" w14:textId="77777777" w:rsidR="00E854D7" w:rsidRPr="00A86776" w:rsidRDefault="00E854D7" w:rsidP="00E854D7">
      <w:pPr>
        <w:rPr>
          <w:rFonts w:ascii="Eras Light ITC" w:hAnsi="Eras Light ITC"/>
        </w:rPr>
      </w:pPr>
      <w:r w:rsidRPr="00A86776">
        <w:rPr>
          <w:rFonts w:ascii="Eras Light ITC" w:hAnsi="Eras Light ITC"/>
        </w:rPr>
        <w:t>Directives to Staff:</w:t>
      </w:r>
    </w:p>
    <w:tbl>
      <w:tblPr>
        <w:tblStyle w:val="TableGrid"/>
        <w:tblW w:w="0" w:type="auto"/>
        <w:tblLook w:val="04A0" w:firstRow="1" w:lastRow="0" w:firstColumn="1" w:lastColumn="0" w:noHBand="0" w:noVBand="1"/>
      </w:tblPr>
      <w:tblGrid>
        <w:gridCol w:w="9350"/>
      </w:tblGrid>
      <w:tr w:rsidR="00E854D7" w14:paraId="4D655578" w14:textId="77777777" w:rsidTr="00AE55BA">
        <w:tc>
          <w:tcPr>
            <w:tcW w:w="10790" w:type="dxa"/>
          </w:tcPr>
          <w:p w14:paraId="7A8EA538" w14:textId="77777777" w:rsidR="00E854D7" w:rsidRDefault="00E854D7" w:rsidP="00AE55BA">
            <w:pPr>
              <w:rPr>
                <w:rFonts w:ascii="Eras Light ITC" w:hAnsi="Eras Light ITC"/>
              </w:rPr>
            </w:pPr>
          </w:p>
        </w:tc>
      </w:tr>
      <w:tr w:rsidR="00E854D7" w14:paraId="0BC069A6" w14:textId="77777777" w:rsidTr="00AE55BA">
        <w:tc>
          <w:tcPr>
            <w:tcW w:w="10790" w:type="dxa"/>
          </w:tcPr>
          <w:p w14:paraId="438CCDCF" w14:textId="77777777" w:rsidR="00E854D7" w:rsidRDefault="00E854D7" w:rsidP="00AE55BA">
            <w:pPr>
              <w:rPr>
                <w:rFonts w:ascii="Eras Light ITC" w:hAnsi="Eras Light ITC"/>
              </w:rPr>
            </w:pPr>
          </w:p>
        </w:tc>
      </w:tr>
      <w:tr w:rsidR="00E854D7" w14:paraId="2CF24308" w14:textId="77777777" w:rsidTr="00AE55BA">
        <w:tc>
          <w:tcPr>
            <w:tcW w:w="10790" w:type="dxa"/>
          </w:tcPr>
          <w:p w14:paraId="6FA1CAE9" w14:textId="77777777" w:rsidR="00E854D7" w:rsidRDefault="00E854D7" w:rsidP="00AE55BA">
            <w:pPr>
              <w:rPr>
                <w:rFonts w:ascii="Eras Light ITC" w:hAnsi="Eras Light ITC"/>
              </w:rPr>
            </w:pPr>
          </w:p>
        </w:tc>
      </w:tr>
      <w:tr w:rsidR="00E854D7" w14:paraId="27ADE894" w14:textId="77777777" w:rsidTr="00AE55BA">
        <w:tc>
          <w:tcPr>
            <w:tcW w:w="10790" w:type="dxa"/>
          </w:tcPr>
          <w:p w14:paraId="65026372" w14:textId="77777777" w:rsidR="00E854D7" w:rsidRDefault="00E854D7" w:rsidP="00AE55BA">
            <w:pPr>
              <w:rPr>
                <w:rFonts w:ascii="Eras Light ITC" w:hAnsi="Eras Light ITC"/>
              </w:rPr>
            </w:pPr>
          </w:p>
        </w:tc>
      </w:tr>
      <w:tr w:rsidR="00E854D7" w14:paraId="4A622585" w14:textId="77777777" w:rsidTr="00AE55BA">
        <w:tc>
          <w:tcPr>
            <w:tcW w:w="10790" w:type="dxa"/>
          </w:tcPr>
          <w:p w14:paraId="55C03946" w14:textId="77777777" w:rsidR="00E854D7" w:rsidRDefault="00E854D7" w:rsidP="00AE55BA">
            <w:pPr>
              <w:rPr>
                <w:rFonts w:ascii="Eras Light ITC" w:hAnsi="Eras Light ITC"/>
              </w:rPr>
            </w:pPr>
          </w:p>
        </w:tc>
      </w:tr>
      <w:tr w:rsidR="00E854D7" w14:paraId="4B0B8534" w14:textId="77777777" w:rsidTr="00AE55BA">
        <w:tc>
          <w:tcPr>
            <w:tcW w:w="10790" w:type="dxa"/>
          </w:tcPr>
          <w:p w14:paraId="32463928" w14:textId="77777777" w:rsidR="00E854D7" w:rsidRDefault="00E854D7" w:rsidP="00AE55BA">
            <w:pPr>
              <w:rPr>
                <w:rFonts w:ascii="Eras Light ITC" w:hAnsi="Eras Light ITC"/>
              </w:rPr>
            </w:pPr>
          </w:p>
        </w:tc>
      </w:tr>
      <w:tr w:rsidR="00E854D7" w14:paraId="2A2B9962" w14:textId="77777777" w:rsidTr="00AE55BA">
        <w:tc>
          <w:tcPr>
            <w:tcW w:w="10790" w:type="dxa"/>
          </w:tcPr>
          <w:p w14:paraId="1401F548" w14:textId="77777777" w:rsidR="00E854D7" w:rsidRDefault="00E854D7" w:rsidP="00AE55BA">
            <w:pPr>
              <w:rPr>
                <w:rFonts w:ascii="Eras Light ITC" w:hAnsi="Eras Light ITC"/>
              </w:rPr>
            </w:pPr>
          </w:p>
        </w:tc>
      </w:tr>
      <w:tr w:rsidR="00E854D7" w14:paraId="7B883F08" w14:textId="77777777" w:rsidTr="00AE55BA">
        <w:tc>
          <w:tcPr>
            <w:tcW w:w="10790" w:type="dxa"/>
          </w:tcPr>
          <w:p w14:paraId="65A8105A" w14:textId="77777777" w:rsidR="00E854D7" w:rsidRDefault="00E854D7" w:rsidP="00AE55BA">
            <w:pPr>
              <w:rPr>
                <w:rFonts w:ascii="Eras Light ITC" w:hAnsi="Eras Light ITC"/>
              </w:rPr>
            </w:pPr>
          </w:p>
        </w:tc>
      </w:tr>
    </w:tbl>
    <w:p w14:paraId="293055B4" w14:textId="77777777" w:rsidR="00E854D7" w:rsidRPr="00E854D7" w:rsidRDefault="00E854D7" w:rsidP="00E854D7">
      <w:pPr>
        <w:spacing w:after="0" w:line="240" w:lineRule="auto"/>
        <w:rPr>
          <w:rFonts w:ascii="Eras Light ITC" w:hAnsi="Eras Light ITC"/>
          <w:bCs/>
          <w:sz w:val="24"/>
        </w:rPr>
      </w:pPr>
    </w:p>
    <w:sectPr w:rsidR="00E854D7" w:rsidRPr="00E8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F0C"/>
    <w:multiLevelType w:val="hybridMultilevel"/>
    <w:tmpl w:val="728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67F69"/>
    <w:multiLevelType w:val="hybridMultilevel"/>
    <w:tmpl w:val="F0CEC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CC8A854">
      <w:start w:val="1"/>
      <w:numFmt w:val="bullet"/>
      <w:lvlText w:val="-"/>
      <w:lvlJc w:val="left"/>
      <w:pPr>
        <w:ind w:left="5040" w:hanging="360"/>
      </w:pPr>
      <w:rPr>
        <w:rFonts w:ascii="Eras Light ITC" w:eastAsiaTheme="minorHAnsi" w:hAnsi="Eras Light ITC"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328CC"/>
    <w:multiLevelType w:val="hybridMultilevel"/>
    <w:tmpl w:val="832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12683">
    <w:abstractNumId w:val="2"/>
  </w:num>
  <w:num w:numId="2" w16cid:durableId="1354064866">
    <w:abstractNumId w:val="0"/>
  </w:num>
  <w:num w:numId="3" w16cid:durableId="172930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64"/>
    <w:rsid w:val="00391264"/>
    <w:rsid w:val="003A7B94"/>
    <w:rsid w:val="00A667B2"/>
    <w:rsid w:val="00E8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0E85"/>
  <w15:chartTrackingRefBased/>
  <w15:docId w15:val="{B3E01262-391A-4862-9C23-9F656217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64"/>
  </w:style>
  <w:style w:type="paragraph" w:styleId="Heading1">
    <w:name w:val="heading 1"/>
    <w:basedOn w:val="Normal"/>
    <w:next w:val="Normal"/>
    <w:link w:val="Heading1Char"/>
    <w:uiPriority w:val="9"/>
    <w:qFormat/>
    <w:rsid w:val="00391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1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1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1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1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2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1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1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264"/>
    <w:rPr>
      <w:rFonts w:eastAsiaTheme="majorEastAsia" w:cstheme="majorBidi"/>
      <w:color w:val="272727" w:themeColor="text1" w:themeTint="D8"/>
    </w:rPr>
  </w:style>
  <w:style w:type="paragraph" w:styleId="Title">
    <w:name w:val="Title"/>
    <w:basedOn w:val="Normal"/>
    <w:next w:val="Normal"/>
    <w:link w:val="TitleChar"/>
    <w:uiPriority w:val="10"/>
    <w:qFormat/>
    <w:rsid w:val="0039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264"/>
    <w:pPr>
      <w:spacing w:before="160"/>
      <w:jc w:val="center"/>
    </w:pPr>
    <w:rPr>
      <w:i/>
      <w:iCs/>
      <w:color w:val="404040" w:themeColor="text1" w:themeTint="BF"/>
    </w:rPr>
  </w:style>
  <w:style w:type="character" w:customStyle="1" w:styleId="QuoteChar">
    <w:name w:val="Quote Char"/>
    <w:basedOn w:val="DefaultParagraphFont"/>
    <w:link w:val="Quote"/>
    <w:uiPriority w:val="29"/>
    <w:rsid w:val="00391264"/>
    <w:rPr>
      <w:i/>
      <w:iCs/>
      <w:color w:val="404040" w:themeColor="text1" w:themeTint="BF"/>
    </w:rPr>
  </w:style>
  <w:style w:type="paragraph" w:styleId="ListParagraph">
    <w:name w:val="List Paragraph"/>
    <w:basedOn w:val="Normal"/>
    <w:uiPriority w:val="34"/>
    <w:qFormat/>
    <w:rsid w:val="00391264"/>
    <w:pPr>
      <w:ind w:left="720"/>
      <w:contextualSpacing/>
    </w:pPr>
  </w:style>
  <w:style w:type="character" w:styleId="IntenseEmphasis">
    <w:name w:val="Intense Emphasis"/>
    <w:basedOn w:val="DefaultParagraphFont"/>
    <w:uiPriority w:val="21"/>
    <w:qFormat/>
    <w:rsid w:val="00391264"/>
    <w:rPr>
      <w:i/>
      <w:iCs/>
      <w:color w:val="2F5496" w:themeColor="accent1" w:themeShade="BF"/>
    </w:rPr>
  </w:style>
  <w:style w:type="paragraph" w:styleId="IntenseQuote">
    <w:name w:val="Intense Quote"/>
    <w:basedOn w:val="Normal"/>
    <w:next w:val="Normal"/>
    <w:link w:val="IntenseQuoteChar"/>
    <w:uiPriority w:val="30"/>
    <w:qFormat/>
    <w:rsid w:val="00391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264"/>
    <w:rPr>
      <w:i/>
      <w:iCs/>
      <w:color w:val="2F5496" w:themeColor="accent1" w:themeShade="BF"/>
    </w:rPr>
  </w:style>
  <w:style w:type="character" w:styleId="IntenseReference">
    <w:name w:val="Intense Reference"/>
    <w:basedOn w:val="DefaultParagraphFont"/>
    <w:uiPriority w:val="32"/>
    <w:qFormat/>
    <w:rsid w:val="00391264"/>
    <w:rPr>
      <w:b/>
      <w:bCs/>
      <w:smallCaps/>
      <w:color w:val="2F5496" w:themeColor="accent1" w:themeShade="BF"/>
      <w:spacing w:val="5"/>
    </w:rPr>
  </w:style>
  <w:style w:type="table" w:styleId="TableGrid">
    <w:name w:val="Table Grid"/>
    <w:basedOn w:val="TableNormal"/>
    <w:uiPriority w:val="59"/>
    <w:rsid w:val="0039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Rec</dc:creator>
  <cp:keywords/>
  <dc:description/>
  <cp:lastModifiedBy>Soledad Rec</cp:lastModifiedBy>
  <cp:revision>1</cp:revision>
  <dcterms:created xsi:type="dcterms:W3CDTF">2024-03-25T22:44:00Z</dcterms:created>
  <dcterms:modified xsi:type="dcterms:W3CDTF">2024-03-25T23:09:00Z</dcterms:modified>
</cp:coreProperties>
</file>