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Soledad-Mission Recreation District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Regular Board Meeting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November 25, 2025- 6 PM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Windmill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24" w:line="340" w:lineRule="auto"/>
        <w:ind w:left="1980" w:right="811" w:firstLine="0"/>
        <w:jc w:val="center"/>
        <w:rPr>
          <w:rFonts w:ascii="Times New Roman" w:cs="Times New Roman" w:eastAsia="Times New Roman" w:hAnsi="Times New Roman"/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18"/>
          <w:szCs w:val="18"/>
          <w:rtl w:val="0"/>
        </w:rPr>
        <w:t xml:space="preserve">We strive to host inclusive, accessible meetings that enable all individuals, including individuals with disabilities, to engage fully. To request an accommodation or for inquiries about accessibility, please contact the District.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Call to Order &amp; Roll Call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Approval of the Agenda</w:t>
        <w:tab/>
        <w:tab/>
        <w:tab/>
        <w:tab/>
        <w:tab/>
        <w:tab/>
        <w:tab/>
        <w:tab/>
        <w:tab/>
        <w:t xml:space="preserve">Action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Public Comment and Correspondence-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Limit 3 minutes per comment on items not appearing on agenda.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Consent Agenda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The consent agenda includes routine items that can be approved with a single motion and vote. A member of the Board of Directors may request that any item be pulled from the consent agenda for separate considerations</w:t>
        <w:tab/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  <w:tab/>
        <w:tab/>
        <w:t xml:space="preserve">Action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line="240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Approval of Minutes: </w:t>
      </w:r>
      <w:hyperlink r:id="rId7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October 28, 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line="240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Approval of Warrants: </w:t>
      </w:r>
      <w:hyperlink r:id="rId8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October 28, 2025 to Date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line="240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Approval of</w:t>
      </w:r>
      <w:hyperlink r:id="rId9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 October 2025 Monthly Financial Reports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line="240" w:lineRule="auto"/>
        <w:ind w:left="144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Accept and file the SCI Consulting Group </w:t>
      </w:r>
      <w:hyperlink r:id="rId10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Revenue and Funding Feasibility Analysis report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hyperlink r:id="rId11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Deferred Maintenance Project update: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line="240" w:lineRule="auto"/>
        <w:ind w:left="1440" w:hanging="360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Consideration of approval of change order: $14,972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Replace all in water pool lights to LED lights.</w:t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ACTION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Cost Analysis, Price Setting, Financial Trends and projections</w:t>
        <w:tab/>
        <w:tab/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line="240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Presentation of Analysis of unaudited Year End Numbers, Trends and Projections, Cost Analysis of Programs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line="240" w:lineRule="auto"/>
        <w:ind w:left="1440" w:hanging="360"/>
        <w:rPr>
          <w:b w:val="1"/>
          <w:bCs w:val="1"/>
          <w:sz w:val="24"/>
          <w:szCs w:val="24"/>
        </w:rPr>
      </w:pPr>
      <w:hyperlink r:id="rId12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Consideration of Proposed Wage Scales for 2026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  <w:tab/>
        <w:t xml:space="preserve">ACTION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line="240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Consideration of Pricing for Programs and Services for 2026</w:t>
        <w:tab/>
        <w:tab/>
        <w:tab/>
        <w:t xml:space="preserve">ACTION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Operations Report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hyperlink r:id="rId13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Executive Director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Board Comments and Reports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B046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B046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B046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FB046E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B046E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B046E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B046E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B046E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B046E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B046E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B046E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B046E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FB046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FB046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B046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B046E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B046E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B046E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B046E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B046E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B046E"/>
    <w:rPr>
      <w:b w:val="1"/>
      <w:bCs w:val="1"/>
      <w:smallCaps w:val="1"/>
      <w:color w:val="2f5496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9C4F6E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E464B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E464BE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90428E"/>
    <w:rPr>
      <w:i w:val="1"/>
      <w:iCs w:val="1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5084C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C9159F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 w:val="1"/>
    <w:rsid w:val="001C24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 w:eastAsiaTheme="minorEastAsia"/>
      <w:b w:val="1"/>
      <w:bCs w:val="1"/>
    </w:rPr>
  </w:style>
  <w:style w:type="character" w:styleId="BodyTextChar" w:customStyle="1">
    <w:name w:val="Body Text Char"/>
    <w:basedOn w:val="DefaultParagraphFont"/>
    <w:link w:val="BodyText"/>
    <w:uiPriority w:val="99"/>
    <w:rsid w:val="001C24A8"/>
    <w:rPr>
      <w:rFonts w:ascii="Times New Roman" w:cs="Times New Roman" w:hAnsi="Times New Roman" w:eastAsiaTheme="minorEastAsia"/>
      <w:b w:val="1"/>
      <w:bCs w:val="1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open?id=1ew1UGcs10DO5ZCmlcmqGSTKNKTyLyWFb" TargetMode="External"/><Relationship Id="rId10" Type="http://schemas.openxmlformats.org/officeDocument/2006/relationships/hyperlink" Target="https://drive.google.com/open?id=1b9DjIpc3ORzbnX0oMS3it8v913bxdPRA" TargetMode="External"/><Relationship Id="rId13" Type="http://schemas.openxmlformats.org/officeDocument/2006/relationships/hyperlink" Target="https://drive.google.com/open?id=1T-1lF9XuMM9VC5jB55UO6ab6zUdYbr47" TargetMode="External"/><Relationship Id="rId12" Type="http://schemas.openxmlformats.org/officeDocument/2006/relationships/hyperlink" Target="https://drive.google.com/open?id=1G_RJICCF0GmQCRxfB88Pa-vSJE340_nc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1xW2EwcrU4xB-WPF_e4Y2s4mYlu_84Uh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open?id=1bHmHCjbAEtYCepxtxm2lCJ7DdwpQFHAV" TargetMode="External"/><Relationship Id="rId8" Type="http://schemas.openxmlformats.org/officeDocument/2006/relationships/hyperlink" Target="https://drive.google.com/open?id=1jTkhbxC6auJPk5qKy6RrzcFBUJCIZTR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GPkOtSqRTyVQAIsL0Mv5+RQviQ==">CgMxLjA4AHIhMTFZMFktelE5TXZCTXNjbW5LaDRwWURodW5CRjlqeDlO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2025-11-20T20:02:00Z</dcterms:created>
  <dc:creator>Soledad Rec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a851ccd7d07255d1086ca29e9323a1f35aa584bc5269bd64246391c90f7c3375</vt:lpwstr>
  </property>
</Properties>
</file>